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06D7" w14:textId="46A59E30" w:rsidR="001C77F2" w:rsidRDefault="001C77F2" w:rsidP="001C77F2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28222" wp14:editId="59BB7471">
            <wp:simplePos x="898071" y="898071"/>
            <wp:positionH relativeFrom="margin">
              <wp:align>left</wp:align>
            </wp:positionH>
            <wp:positionV relativeFrom="margin">
              <wp:align>top</wp:align>
            </wp:positionV>
            <wp:extent cx="587375" cy="975360"/>
            <wp:effectExtent l="0" t="0" r="3175" b="0"/>
            <wp:wrapSquare wrapText="bothSides"/>
            <wp:docPr id="1310766012" name="Grafik 1" descr="Ein Bild, das Emblem, Symbol, Dienstmarke, Wapp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66012" name="Grafik 1" descr="Ein Bild, das Emblem, Symbol, Dienstmarke, Wappen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94" cy="989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5CE48" w14:textId="27D052AD" w:rsidR="001C77F2" w:rsidRDefault="001C77F2" w:rsidP="001C77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Sportschützenclub Fockbek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Krattredder</w:t>
      </w:r>
      <w:proofErr w:type="spellEnd"/>
      <w:r>
        <w:t xml:space="preserve"> 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24787 Fockbek</w:t>
      </w:r>
    </w:p>
    <w:p w14:paraId="18E2BC13" w14:textId="77777777" w:rsidR="001C77F2" w:rsidRDefault="001C77F2" w:rsidP="001C77F2"/>
    <w:p w14:paraId="738B59B0" w14:textId="023AC913" w:rsidR="001C77F2" w:rsidRPr="00D41595" w:rsidRDefault="001C77F2" w:rsidP="001C77F2">
      <w:pPr>
        <w:rPr>
          <w:b/>
          <w:bCs/>
        </w:rPr>
      </w:pPr>
      <w:r w:rsidRPr="00D41595">
        <w:rPr>
          <w:b/>
          <w:bCs/>
        </w:rPr>
        <w:t>Kinder- und Jugendschutz</w:t>
      </w:r>
      <w:r w:rsidR="00D02078">
        <w:rPr>
          <w:b/>
          <w:bCs/>
        </w:rPr>
        <w:t>konzept</w:t>
      </w:r>
    </w:p>
    <w:p w14:paraId="50FA5509" w14:textId="77777777" w:rsidR="001C77F2" w:rsidRDefault="001C77F2" w:rsidP="001C77F2"/>
    <w:p w14:paraId="1E0A3382" w14:textId="43FCB6B7" w:rsidR="001C77F2" w:rsidRDefault="001C77F2" w:rsidP="001C77F2">
      <w:r>
        <w:t>Wir möchten Kindern und Jugendlichen ein sicheres Umfeld im Sport bieten. Im</w:t>
      </w:r>
    </w:p>
    <w:p w14:paraId="0866CE0F" w14:textId="6F832705" w:rsidR="001C77F2" w:rsidRDefault="001C77F2" w:rsidP="001C77F2">
      <w:r>
        <w:t xml:space="preserve">Folgenden definiert der Verein </w:t>
      </w:r>
      <w:r w:rsidR="00D41595">
        <w:t>SSC-Fockbek</w:t>
      </w:r>
      <w:r>
        <w:t xml:space="preserve"> seine Maßnahmen zur Prävention und zum Kinder-</w:t>
      </w:r>
    </w:p>
    <w:p w14:paraId="6AFBC207" w14:textId="77777777" w:rsidR="001C77F2" w:rsidRDefault="001C77F2" w:rsidP="001C77F2">
      <w:r>
        <w:t>und Jugendschutz. Das Kinder- und Jugendschutzkonzept liegt offen für alle Personen zur</w:t>
      </w:r>
    </w:p>
    <w:p w14:paraId="574F89AB" w14:textId="77777777" w:rsidR="001C77F2" w:rsidRDefault="001C77F2" w:rsidP="001C77F2">
      <w:r>
        <w:t>Einsicht im Verein aus und ist online einsehbar.</w:t>
      </w:r>
    </w:p>
    <w:p w14:paraId="21613A2B" w14:textId="77777777" w:rsidR="001C77F2" w:rsidRPr="00D41595" w:rsidRDefault="001C77F2" w:rsidP="001C77F2">
      <w:pPr>
        <w:rPr>
          <w:b/>
          <w:bCs/>
        </w:rPr>
      </w:pPr>
      <w:r w:rsidRPr="00D41595">
        <w:rPr>
          <w:b/>
          <w:bCs/>
        </w:rPr>
        <w:t>1. Einsichtnahme in die erweiterten Führungszeugnisse</w:t>
      </w:r>
    </w:p>
    <w:p w14:paraId="2A013D51" w14:textId="77777777" w:rsidR="001C77F2" w:rsidRDefault="001C77F2" w:rsidP="001C77F2">
      <w:r>
        <w:t>Von allen Personen, die mit Kindern und Jugendlichen arbeiten, wird ein erweitertes</w:t>
      </w:r>
    </w:p>
    <w:p w14:paraId="0C9A2106" w14:textId="77777777" w:rsidR="001C77F2" w:rsidRDefault="001C77F2" w:rsidP="001C77F2">
      <w:r>
        <w:t>Führungszeugnis verlangt und die Vorlage nachweislich dokumentiert. Das</w:t>
      </w:r>
    </w:p>
    <w:p w14:paraId="0FF1996E" w14:textId="77777777" w:rsidR="001C77F2" w:rsidRDefault="001C77F2" w:rsidP="001C77F2">
      <w:r>
        <w:t>Führungszeugnis darf zum Zeitpunkt des Einreichens nicht älter als drei Monate sein und</w:t>
      </w:r>
    </w:p>
    <w:p w14:paraId="73AFF7CD" w14:textId="77777777" w:rsidR="00D41595" w:rsidRDefault="001C77F2" w:rsidP="001C77F2">
      <w:r>
        <w:t>ist alle 5 Jahre neu vorzulegen.</w:t>
      </w:r>
    </w:p>
    <w:p w14:paraId="56432CBC" w14:textId="7C44214A" w:rsidR="001C77F2" w:rsidRDefault="001C77F2" w:rsidP="001C77F2">
      <w:r>
        <w:t xml:space="preserve"> Der Verein </w:t>
      </w:r>
      <w:r w:rsidR="00D41595">
        <w:t>SSC Fockbek</w:t>
      </w:r>
      <w:r>
        <w:t xml:space="preserve"> beschäftigt keine Personen, die</w:t>
      </w:r>
      <w:r w:rsidR="00D41595">
        <w:t xml:space="preserve"> </w:t>
      </w:r>
      <w:r>
        <w:t>rechtskräftig wegen einer Straftat verurteilt worden sind.</w:t>
      </w:r>
    </w:p>
    <w:p w14:paraId="09ED7AAE" w14:textId="077DD88F" w:rsidR="001C77F2" w:rsidRDefault="001C77F2" w:rsidP="001C77F2">
      <w:r w:rsidRPr="00D41595">
        <w:rPr>
          <w:u w:val="single"/>
        </w:rPr>
        <w:t>Hinweis:</w:t>
      </w:r>
      <w:r>
        <w:t xml:space="preserve"> Die Gebühren </w:t>
      </w:r>
      <w:proofErr w:type="spellStart"/>
      <w:r>
        <w:t>i.H.v</w:t>
      </w:r>
      <w:proofErr w:type="spellEnd"/>
      <w:r>
        <w:t xml:space="preserve">. 13,- Euro für die Ausstellung des </w:t>
      </w:r>
      <w:proofErr w:type="spellStart"/>
      <w:r>
        <w:t>erw</w:t>
      </w:r>
      <w:proofErr w:type="spellEnd"/>
      <w:r>
        <w:t>.</w:t>
      </w:r>
      <w:r w:rsidR="00D41595">
        <w:t xml:space="preserve"> </w:t>
      </w:r>
      <w:r>
        <w:t>Führungszeugnisses werden nicht erhoben, wenn dieses zur Ausübung einer</w:t>
      </w:r>
      <w:r w:rsidR="00D41595">
        <w:t xml:space="preserve"> </w:t>
      </w:r>
      <w:r>
        <w:t>ehrenamtlichen Tätigkeit</w:t>
      </w:r>
      <w:r w:rsidR="00D41595">
        <w:t xml:space="preserve"> mit Kindern und Jugendlichen</w:t>
      </w:r>
      <w:r>
        <w:t xml:space="preserve"> benötigt wird. </w:t>
      </w:r>
    </w:p>
    <w:p w14:paraId="7688122A" w14:textId="77777777" w:rsidR="001C77F2" w:rsidRPr="00D41595" w:rsidRDefault="001C77F2" w:rsidP="001C77F2">
      <w:pPr>
        <w:rPr>
          <w:b/>
          <w:bCs/>
        </w:rPr>
      </w:pPr>
      <w:r w:rsidRPr="00D41595">
        <w:rPr>
          <w:b/>
          <w:bCs/>
        </w:rPr>
        <w:t>2. Benennung einer Ansprechperson für Kinder- und Jugendschutz im Sport</w:t>
      </w:r>
    </w:p>
    <w:p w14:paraId="424BE2A6" w14:textId="00B39A42" w:rsidR="001C77F2" w:rsidRDefault="001C77F2" w:rsidP="001C77F2">
      <w:r>
        <w:t xml:space="preserve">Der Verein </w:t>
      </w:r>
      <w:r w:rsidR="00D41595">
        <w:t>SSC Fockbek</w:t>
      </w:r>
      <w:r>
        <w:t xml:space="preserve"> </w:t>
      </w:r>
      <w:r w:rsidR="006B56EF">
        <w:t>hat interne</w:t>
      </w:r>
      <w:r>
        <w:t xml:space="preserve"> Ansprechperson</w:t>
      </w:r>
      <w:r w:rsidR="00D41595">
        <w:t>en</w:t>
      </w:r>
      <w:r>
        <w:t xml:space="preserve">, die per E-Mail unter </w:t>
      </w:r>
      <w:r w:rsidR="00C55174">
        <w:t>info@ssc-</w:t>
      </w:r>
      <w:r w:rsidR="00E22547">
        <w:t>fockbek.de</w:t>
      </w:r>
      <w:r w:rsidRPr="00D41595">
        <w:rPr>
          <w:color w:val="FF0000"/>
        </w:rPr>
        <w:t xml:space="preserve"> </w:t>
      </w:r>
      <w:r>
        <w:t>oder per</w:t>
      </w:r>
      <w:r w:rsidR="00D41595">
        <w:t xml:space="preserve"> </w:t>
      </w:r>
      <w:r w:rsidRPr="00D756B6">
        <w:rPr>
          <w:color w:val="000000" w:themeColor="text1"/>
        </w:rPr>
        <w:t>Telefon</w:t>
      </w:r>
      <w:r w:rsidR="00C42F33" w:rsidRPr="00D756B6">
        <w:rPr>
          <w:color w:val="000000" w:themeColor="text1"/>
        </w:rPr>
        <w:t xml:space="preserve"> 04331</w:t>
      </w:r>
      <w:r w:rsidR="00D756B6" w:rsidRPr="00D756B6">
        <w:rPr>
          <w:color w:val="000000" w:themeColor="text1"/>
        </w:rPr>
        <w:t>692297</w:t>
      </w:r>
      <w:r w:rsidR="00E22547" w:rsidRPr="00D756B6">
        <w:rPr>
          <w:color w:val="000000" w:themeColor="text1"/>
        </w:rPr>
        <w:t xml:space="preserve"> </w:t>
      </w:r>
      <w:r>
        <w:t>erreicht werden können.</w:t>
      </w:r>
    </w:p>
    <w:p w14:paraId="7442D544" w14:textId="39D91346" w:rsidR="001C77F2" w:rsidRDefault="001C77F2" w:rsidP="001C77F2">
      <w:r>
        <w:t>Frau</w:t>
      </w:r>
      <w:r w:rsidR="00D756B6">
        <w:t xml:space="preserve"> Gisela Kröger</w:t>
      </w:r>
      <w:r w:rsidR="008E5E38">
        <w:t xml:space="preserve"> und Christine </w:t>
      </w:r>
      <w:proofErr w:type="spellStart"/>
      <w:r w:rsidR="008E5E38">
        <w:t>Kahllund</w:t>
      </w:r>
      <w:proofErr w:type="spellEnd"/>
    </w:p>
    <w:p w14:paraId="42FC7F2C" w14:textId="7A3B6647" w:rsidR="001C77F2" w:rsidRDefault="001C77F2" w:rsidP="001C77F2">
      <w:r>
        <w:t>Herr</w:t>
      </w:r>
      <w:r w:rsidR="00D756B6">
        <w:t xml:space="preserve"> Arno Wilhelm</w:t>
      </w:r>
      <w:r w:rsidR="008E5E38">
        <w:t xml:space="preserve"> und </w:t>
      </w:r>
      <w:r w:rsidR="00ED50B8">
        <w:t xml:space="preserve">Hans-Peter </w:t>
      </w:r>
      <w:proofErr w:type="spellStart"/>
      <w:r w:rsidR="00ED50B8">
        <w:t>Kahllund</w:t>
      </w:r>
      <w:proofErr w:type="spellEnd"/>
    </w:p>
    <w:p w14:paraId="6F7804F3" w14:textId="28473F77" w:rsidR="00216C9E" w:rsidRDefault="001C77F2" w:rsidP="001C77F2">
      <w:pPr>
        <w:rPr>
          <w:b/>
          <w:bCs/>
        </w:rPr>
      </w:pPr>
      <w:r w:rsidRPr="00D41595">
        <w:rPr>
          <w:b/>
          <w:bCs/>
        </w:rPr>
        <w:t>3. Veröffentlichung der Ansprechperson für Kinder- und Jugendschutz im Spor</w:t>
      </w:r>
      <w:r w:rsidR="006B56EF">
        <w:rPr>
          <w:b/>
          <w:bCs/>
        </w:rPr>
        <w:t>t</w:t>
      </w:r>
    </w:p>
    <w:p w14:paraId="42C8E98B" w14:textId="3FDB27EF" w:rsidR="001C77F2" w:rsidRPr="00C34441" w:rsidRDefault="00D41595" w:rsidP="001C77F2">
      <w:pPr>
        <w:rPr>
          <w:b/>
          <w:bCs/>
        </w:rPr>
      </w:pPr>
      <w:r>
        <w:rPr>
          <w:b/>
          <w:bCs/>
        </w:rPr>
        <w:t xml:space="preserve"> </w:t>
      </w:r>
      <w:r w:rsidR="001C77F2">
        <w:t>Unter folgendem Link sind sowohl unsere internen Ansprechpersonen, Ansprechpartner</w:t>
      </w:r>
      <w:r>
        <w:rPr>
          <w:b/>
          <w:bCs/>
        </w:rPr>
        <w:t xml:space="preserve">           </w:t>
      </w:r>
      <w:r w:rsidR="001C77F2">
        <w:t xml:space="preserve">von auf Kinder- und Jugendschutz spezialisierten Einrichtungen als auch </w:t>
      </w:r>
      <w:r w:rsidR="00216C9E">
        <w:t>weiterführende Informationen</w:t>
      </w:r>
      <w:r w:rsidR="001C77F2">
        <w:t xml:space="preserve"> zum Kinderschutz veröffentlicht:</w:t>
      </w:r>
      <w:r w:rsidR="00C34441">
        <w:rPr>
          <w:b/>
          <w:bCs/>
        </w:rPr>
        <w:t xml:space="preserve">  </w:t>
      </w:r>
      <w:r w:rsidR="001C77F2" w:rsidRPr="00C34441">
        <w:rPr>
          <w:b/>
          <w:bCs/>
          <w:color w:val="000000" w:themeColor="text1"/>
        </w:rPr>
        <w:t>www.</w:t>
      </w:r>
      <w:r w:rsidR="006B56EF" w:rsidRPr="00C34441">
        <w:rPr>
          <w:b/>
          <w:bCs/>
          <w:color w:val="000000" w:themeColor="text1"/>
        </w:rPr>
        <w:t>ssc-fockbek</w:t>
      </w:r>
      <w:r w:rsidR="00667763" w:rsidRPr="00C34441">
        <w:rPr>
          <w:b/>
          <w:bCs/>
          <w:color w:val="000000" w:themeColor="text1"/>
        </w:rPr>
        <w:t>.de</w:t>
      </w:r>
    </w:p>
    <w:p w14:paraId="6E4D145E" w14:textId="77777777" w:rsidR="00216C9E" w:rsidRDefault="001C77F2" w:rsidP="001C77F2">
      <w:pPr>
        <w:rPr>
          <w:b/>
          <w:bCs/>
        </w:rPr>
      </w:pPr>
      <w:r w:rsidRPr="00D41595">
        <w:rPr>
          <w:b/>
          <w:bCs/>
        </w:rPr>
        <w:t>4. Schulung der Ansprechperson für Kinder- und Jugendschutz im Sport</w:t>
      </w:r>
      <w:r w:rsidR="00216C9E">
        <w:rPr>
          <w:b/>
          <w:bCs/>
        </w:rPr>
        <w:t xml:space="preserve">                                     </w:t>
      </w:r>
    </w:p>
    <w:p w14:paraId="0C3CA6AC" w14:textId="004B369E" w:rsidR="003B7FA6" w:rsidRPr="00C34441" w:rsidRDefault="001C77F2" w:rsidP="001C77F2">
      <w:r>
        <w:t>Unsere internen Ansprechpersonen haben an einer Schulung zum Thema Kinderschutz</w:t>
      </w:r>
      <w:r w:rsidR="00216C9E">
        <w:rPr>
          <w:b/>
          <w:bCs/>
        </w:rPr>
        <w:t xml:space="preserve">              </w:t>
      </w:r>
      <w:r>
        <w:t>teilgenommen. Die Vorlage der Teilnahmebescheinigungen ist nachweislich</w:t>
      </w:r>
      <w:r w:rsidR="00216C9E">
        <w:rPr>
          <w:b/>
          <w:bCs/>
        </w:rPr>
        <w:t xml:space="preserve"> </w:t>
      </w:r>
      <w:r>
        <w:t>dokumentiert.</w:t>
      </w:r>
    </w:p>
    <w:p w14:paraId="67CA7D7B" w14:textId="77777777" w:rsidR="00C34441" w:rsidRDefault="00C34441" w:rsidP="001C77F2">
      <w:pPr>
        <w:rPr>
          <w:b/>
          <w:bCs/>
        </w:rPr>
      </w:pPr>
    </w:p>
    <w:p w14:paraId="5B619D1B" w14:textId="77777777" w:rsidR="00C34441" w:rsidRDefault="00C34441" w:rsidP="001C77F2">
      <w:pPr>
        <w:rPr>
          <w:b/>
          <w:bCs/>
        </w:rPr>
      </w:pPr>
    </w:p>
    <w:p w14:paraId="6C509059" w14:textId="5E3CBE69" w:rsidR="00216C9E" w:rsidRDefault="001C77F2" w:rsidP="001C77F2">
      <w:pPr>
        <w:rPr>
          <w:b/>
          <w:bCs/>
        </w:rPr>
      </w:pPr>
      <w:r w:rsidRPr="00216C9E">
        <w:rPr>
          <w:b/>
          <w:bCs/>
        </w:rPr>
        <w:lastRenderedPageBreak/>
        <w:t>5. Grundsätze des Verhaltens im Umgang mit Kindern und Jugendlichen</w:t>
      </w:r>
      <w:r w:rsidR="00216C9E">
        <w:rPr>
          <w:b/>
          <w:bCs/>
        </w:rPr>
        <w:t xml:space="preserve">                                                   </w:t>
      </w:r>
    </w:p>
    <w:p w14:paraId="694C2597" w14:textId="7544D29C" w:rsidR="001C77F2" w:rsidRPr="00216C9E" w:rsidRDefault="001C77F2" w:rsidP="001C77F2">
      <w:pPr>
        <w:rPr>
          <w:b/>
          <w:bCs/>
        </w:rPr>
      </w:pPr>
      <w:r>
        <w:t>Alle Personen, die mit Kindern und Jugendlichen zusammenarbeiten, müssen im Zuge der</w:t>
      </w:r>
      <w:r w:rsidR="00216C9E">
        <w:rPr>
          <w:b/>
          <w:bCs/>
        </w:rPr>
        <w:t xml:space="preserve"> </w:t>
      </w:r>
      <w:r>
        <w:t>Vertragserstellung das Kinder- und Jugendschutzkonzept des Vereins, den</w:t>
      </w:r>
      <w:r w:rsidR="00216C9E">
        <w:rPr>
          <w:b/>
          <w:bCs/>
        </w:rPr>
        <w:t xml:space="preserve"> </w:t>
      </w:r>
      <w:r>
        <w:t>Interventionsleitfaden und den Ehrenkodex der Sportjugend Schleswig-Holstein</w:t>
      </w:r>
      <w:r w:rsidR="00216C9E">
        <w:rPr>
          <w:b/>
          <w:bCs/>
        </w:rPr>
        <w:t xml:space="preserve"> </w:t>
      </w:r>
      <w:r>
        <w:t>anerkennen.</w:t>
      </w:r>
    </w:p>
    <w:p w14:paraId="72E9B0AA" w14:textId="77777777" w:rsidR="00216C9E" w:rsidRDefault="001C77F2" w:rsidP="001C77F2">
      <w:pPr>
        <w:rPr>
          <w:b/>
          <w:bCs/>
        </w:rPr>
      </w:pPr>
      <w:r w:rsidRPr="00216C9E">
        <w:rPr>
          <w:b/>
          <w:bCs/>
        </w:rPr>
        <w:t>6. Risikoanalyse</w:t>
      </w:r>
      <w:r w:rsidR="00216C9E">
        <w:rPr>
          <w:b/>
          <w:bCs/>
        </w:rPr>
        <w:t xml:space="preserve"> </w:t>
      </w:r>
      <w:r w:rsidR="00216C9E">
        <w:rPr>
          <w:b/>
          <w:bCs/>
        </w:rPr>
        <w:tab/>
      </w:r>
      <w:r w:rsidR="00216C9E">
        <w:rPr>
          <w:b/>
          <w:bCs/>
        </w:rPr>
        <w:tab/>
      </w:r>
      <w:r w:rsidR="00216C9E">
        <w:rPr>
          <w:b/>
          <w:bCs/>
        </w:rPr>
        <w:tab/>
      </w:r>
      <w:r w:rsidR="00216C9E">
        <w:rPr>
          <w:b/>
          <w:bCs/>
        </w:rPr>
        <w:tab/>
      </w:r>
      <w:r w:rsidR="00216C9E">
        <w:rPr>
          <w:b/>
          <w:bCs/>
        </w:rPr>
        <w:tab/>
      </w:r>
      <w:r w:rsidR="00216C9E">
        <w:rPr>
          <w:b/>
          <w:bCs/>
        </w:rPr>
        <w:tab/>
      </w:r>
      <w:r w:rsidR="00216C9E">
        <w:rPr>
          <w:b/>
          <w:bCs/>
        </w:rPr>
        <w:tab/>
      </w:r>
      <w:r w:rsidR="00216C9E">
        <w:rPr>
          <w:b/>
          <w:bCs/>
        </w:rPr>
        <w:tab/>
      </w:r>
      <w:r w:rsidR="00216C9E">
        <w:rPr>
          <w:b/>
          <w:bCs/>
        </w:rPr>
        <w:tab/>
        <w:t xml:space="preserve">                               </w:t>
      </w:r>
    </w:p>
    <w:p w14:paraId="6947B884" w14:textId="6ACD71C0" w:rsidR="001C77F2" w:rsidRPr="00216C9E" w:rsidRDefault="001C77F2" w:rsidP="001C77F2">
      <w:pPr>
        <w:rPr>
          <w:b/>
          <w:bCs/>
        </w:rPr>
      </w:pPr>
      <w:r>
        <w:t xml:space="preserve">Um potenzielle Risiken für Kinder und Jugendliche innerhalb des Vereins </w:t>
      </w:r>
      <w:r w:rsidR="00216C9E">
        <w:t>herauszufinden,</w:t>
      </w:r>
      <w:r w:rsidR="00216C9E" w:rsidRPr="00D43714">
        <w:t xml:space="preserve"> wurde</w:t>
      </w:r>
      <w:r>
        <w:t xml:space="preserve"> eine Analyse von verschiedenen Tätigkeitsfeldern (z.B. Sportbetrieb, Abteilungen,</w:t>
      </w:r>
      <w:r w:rsidR="00216C9E">
        <w:rPr>
          <w:b/>
          <w:bCs/>
        </w:rPr>
        <w:t xml:space="preserve"> </w:t>
      </w:r>
      <w:r>
        <w:t>Hauptamt, Gremien) innerhalb des Vereins vorgenommen. Die Risikoanalyse soll fester</w:t>
      </w:r>
      <w:r w:rsidR="00216C9E">
        <w:rPr>
          <w:b/>
          <w:bCs/>
        </w:rPr>
        <w:t xml:space="preserve"> </w:t>
      </w:r>
      <w:r>
        <w:t>Bestandteil des Vereinslebens werden, um stetig ein Bewusstsein für den Kinder- und</w:t>
      </w:r>
      <w:r w:rsidR="00216C9E">
        <w:rPr>
          <w:b/>
          <w:bCs/>
        </w:rPr>
        <w:t xml:space="preserve"> </w:t>
      </w:r>
      <w:r>
        <w:t>Jugendschutz zu schaffen. Die Analyse soll bei Bedarf oder Veränderungen aktualisiert</w:t>
      </w:r>
      <w:r w:rsidR="00216C9E">
        <w:rPr>
          <w:b/>
          <w:bCs/>
        </w:rPr>
        <w:t xml:space="preserve"> </w:t>
      </w:r>
      <w:r>
        <w:t>werden.</w:t>
      </w:r>
    </w:p>
    <w:p w14:paraId="09CC5660" w14:textId="77777777" w:rsidR="001C77F2" w:rsidRPr="00216C9E" w:rsidRDefault="001C77F2" w:rsidP="001C77F2">
      <w:pPr>
        <w:rPr>
          <w:b/>
          <w:bCs/>
        </w:rPr>
      </w:pPr>
      <w:r w:rsidRPr="00216C9E">
        <w:rPr>
          <w:b/>
          <w:bCs/>
        </w:rPr>
        <w:t>7. Interventionsleitfaden</w:t>
      </w:r>
    </w:p>
    <w:p w14:paraId="36580827" w14:textId="56C8E1BA" w:rsidR="00216C9E" w:rsidRDefault="001C77F2" w:rsidP="001C77F2">
      <w:r>
        <w:t>Sobald eine Kindeswohlgefährdung oder ein Verdachtsfall im Verein vorliegt, wird der</w:t>
      </w:r>
      <w:r w:rsidR="00216C9E">
        <w:t xml:space="preserve"> </w:t>
      </w:r>
      <w:r>
        <w:t>Interventionsleitfaden angewendet.</w:t>
      </w:r>
    </w:p>
    <w:p w14:paraId="1559D00F" w14:textId="17D5648D" w:rsidR="001C77F2" w:rsidRPr="00216C9E" w:rsidRDefault="006C6493" w:rsidP="001C77F2">
      <w:pPr>
        <w:rPr>
          <w:b/>
          <w:bCs/>
        </w:rPr>
      </w:pPr>
      <w:r>
        <w:rPr>
          <w:b/>
          <w:bCs/>
        </w:rPr>
        <w:t>8</w:t>
      </w:r>
      <w:r w:rsidR="001C77F2" w:rsidRPr="00216C9E">
        <w:rPr>
          <w:b/>
          <w:bCs/>
        </w:rPr>
        <w:t>. Regelmäßige Teilnahme an Ansprechpersonen-Schulungen</w:t>
      </w:r>
    </w:p>
    <w:p w14:paraId="345D4C28" w14:textId="292602BD" w:rsidR="001C77F2" w:rsidRPr="00AF7C84" w:rsidRDefault="001C77F2" w:rsidP="001C77F2">
      <w:pPr>
        <w:rPr>
          <w:color w:val="000000" w:themeColor="text1"/>
        </w:rPr>
      </w:pPr>
      <w:r>
        <w:t>Für die Übungsleitenden und allen Interessierten im Verein besteht die Möglichkeit,</w:t>
      </w:r>
      <w:r w:rsidR="00216C9E">
        <w:t xml:space="preserve"> </w:t>
      </w:r>
      <w:r>
        <w:t xml:space="preserve">kostenlos an Schulungen zum Kinder- und Jugendschutz teilzunehmen. </w:t>
      </w:r>
      <w:r w:rsidRPr="00AF7C84">
        <w:rPr>
          <w:color w:val="000000" w:themeColor="text1"/>
        </w:rPr>
        <w:t>Die Teilnahme</w:t>
      </w:r>
      <w:r w:rsidR="00216C9E" w:rsidRPr="00AF7C84">
        <w:rPr>
          <w:color w:val="000000" w:themeColor="text1"/>
        </w:rPr>
        <w:t xml:space="preserve"> </w:t>
      </w:r>
      <w:r w:rsidRPr="00AF7C84">
        <w:rPr>
          <w:color w:val="000000" w:themeColor="text1"/>
        </w:rPr>
        <w:t>sollte dokumentiert werden.</w:t>
      </w:r>
    </w:p>
    <w:p w14:paraId="32593F95" w14:textId="7D773A7A" w:rsidR="00401A75" w:rsidRDefault="001C77F2" w:rsidP="001C77F2">
      <w:pPr>
        <w:rPr>
          <w:b/>
          <w:bCs/>
          <w:color w:val="000000" w:themeColor="text1"/>
        </w:rPr>
      </w:pPr>
      <w:r w:rsidRPr="006D3BEB">
        <w:rPr>
          <w:b/>
          <w:bCs/>
          <w:color w:val="000000" w:themeColor="text1"/>
        </w:rPr>
        <w:t xml:space="preserve">Es wird über verschiedene Kanäle </w:t>
      </w:r>
      <w:r w:rsidR="006D3BEB" w:rsidRPr="006D3BEB">
        <w:rPr>
          <w:b/>
          <w:bCs/>
          <w:color w:val="000000" w:themeColor="text1"/>
        </w:rPr>
        <w:t xml:space="preserve">auf </w:t>
      </w:r>
      <w:r w:rsidRPr="006D3BEB">
        <w:rPr>
          <w:b/>
          <w:bCs/>
          <w:color w:val="000000" w:themeColor="text1"/>
        </w:rPr>
        <w:t>niedrigschwellige Sensibilisierungsmöglichkeiten zur Auffrischung und Wiederholung</w:t>
      </w:r>
      <w:r w:rsidR="006D3BEB" w:rsidRPr="006D3BEB">
        <w:rPr>
          <w:b/>
          <w:bCs/>
          <w:color w:val="000000" w:themeColor="text1"/>
        </w:rPr>
        <w:t xml:space="preserve"> </w:t>
      </w:r>
      <w:r w:rsidRPr="006D3BEB">
        <w:rPr>
          <w:b/>
          <w:bCs/>
          <w:color w:val="000000" w:themeColor="text1"/>
        </w:rPr>
        <w:t>hingewiesen, z.B. die Sensibilisierungs- und Schulungsvideos des DOSB.</w:t>
      </w:r>
    </w:p>
    <w:p w14:paraId="137CFD22" w14:textId="3A7BDA0E" w:rsidR="00AF7C84" w:rsidRDefault="00090AA0" w:rsidP="001C77F2">
      <w:pPr>
        <w:rPr>
          <w:color w:val="0070C0"/>
        </w:rPr>
      </w:pPr>
      <w:r w:rsidRPr="00090AA0">
        <w:rPr>
          <w:b/>
          <w:bCs/>
          <w:color w:val="000000" w:themeColor="text1"/>
        </w:rPr>
        <w:t>Ansprechstelle Safe Sport e.V.</w:t>
      </w:r>
      <w:r w:rsidRPr="00090AA0">
        <w:rPr>
          <w:rFonts w:ascii="Arial" w:hAnsi="Arial" w:cs="Arial"/>
          <w:b/>
          <w:bCs/>
          <w:color w:val="000000" w:themeColor="text1"/>
        </w:rPr>
        <w:t> </w:t>
      </w:r>
      <w:r w:rsidRPr="00090AA0">
        <w:rPr>
          <w:color w:val="0070C0"/>
        </w:rPr>
        <w:t>(</w:t>
      </w:r>
      <w:r w:rsidRPr="00090AA0">
        <w:rPr>
          <w:rFonts w:ascii="Aptos" w:hAnsi="Aptos" w:cs="Aptos"/>
          <w:color w:val="0070C0"/>
        </w:rPr>
        <w:t> </w:t>
      </w:r>
      <w:hyperlink r:id="rId7" w:tgtFrame="_blank" w:history="1">
        <w:r w:rsidRPr="00090AA0">
          <w:rPr>
            <w:rStyle w:val="Hyperlink"/>
          </w:rPr>
          <w:t>https://ansprechstelle-safe-sport.de/</w:t>
        </w:r>
      </w:hyperlink>
      <w:r w:rsidRPr="00090AA0">
        <w:rPr>
          <w:color w:val="0070C0"/>
        </w:rPr>
        <w:t xml:space="preserve">) </w:t>
      </w:r>
      <w:r w:rsidRPr="00090AA0">
        <w:rPr>
          <w:color w:val="000000" w:themeColor="text1"/>
        </w:rPr>
        <w:t>oder beim</w:t>
      </w:r>
      <w:r w:rsidRPr="00090AA0">
        <w:rPr>
          <w:rFonts w:ascii="Arial" w:hAnsi="Arial" w:cs="Arial"/>
          <w:color w:val="000000" w:themeColor="text1"/>
        </w:rPr>
        <w:t> </w:t>
      </w:r>
      <w:r w:rsidRPr="00090AA0">
        <w:rPr>
          <w:color w:val="000000" w:themeColor="text1"/>
        </w:rPr>
        <w:t>Hilfetelefon (</w:t>
      </w:r>
      <w:hyperlink r:id="rId8" w:tgtFrame="_blank" w:history="1">
        <w:r w:rsidRPr="00090AA0">
          <w:rPr>
            <w:rStyle w:val="Hyperlink"/>
          </w:rPr>
          <w:t>https://www.hilfe-portal-missbrauch.de</w:t>
        </w:r>
      </w:hyperlink>
      <w:r w:rsidRPr="00090AA0">
        <w:rPr>
          <w:color w:val="0070C0"/>
        </w:rPr>
        <w:t>).</w:t>
      </w:r>
    </w:p>
    <w:p w14:paraId="6F1513A1" w14:textId="7C70AF89" w:rsidR="00AF7C84" w:rsidRPr="00AF7C84" w:rsidRDefault="00AF7C84" w:rsidP="001C77F2">
      <w:pPr>
        <w:rPr>
          <w:b/>
          <w:bCs/>
          <w:color w:val="000000" w:themeColor="text1"/>
        </w:rPr>
      </w:pPr>
      <w:r w:rsidRPr="00401A75">
        <w:rPr>
          <w:b/>
          <w:bCs/>
          <w:color w:val="000000" w:themeColor="text1"/>
        </w:rPr>
        <w:t>https://www.dosb.de/service/tools/detail/schulungsvideos-zum-schutz-vor-gewalt</w:t>
      </w:r>
    </w:p>
    <w:p w14:paraId="33098298" w14:textId="791D11E8" w:rsidR="00AF7C84" w:rsidRPr="005C58AC" w:rsidRDefault="00AF7C84" w:rsidP="001C77F2">
      <w:pPr>
        <w:rPr>
          <w:b/>
          <w:bCs/>
          <w:color w:val="000000" w:themeColor="text1"/>
        </w:rPr>
      </w:pPr>
      <w:r w:rsidRPr="005C58AC">
        <w:rPr>
          <w:b/>
          <w:bCs/>
          <w:color w:val="000000" w:themeColor="text1"/>
        </w:rPr>
        <w:t>https://www.youtube.com/watch?v=0WH8PLUeQEw&amp;list=PLuoeaa5a6DOkutlJ1FZaGktj6XoVnS89u&amp;index=3</w:t>
      </w:r>
    </w:p>
    <w:sectPr w:rsidR="00AF7C84" w:rsidRPr="005C58A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FF9F" w14:textId="77777777" w:rsidR="007733FC" w:rsidRDefault="007733FC" w:rsidP="00D02078">
      <w:pPr>
        <w:spacing w:after="0" w:line="240" w:lineRule="auto"/>
      </w:pPr>
      <w:r>
        <w:separator/>
      </w:r>
    </w:p>
  </w:endnote>
  <w:endnote w:type="continuationSeparator" w:id="0">
    <w:p w14:paraId="438DEF4C" w14:textId="77777777" w:rsidR="007733FC" w:rsidRDefault="007733FC" w:rsidP="00D0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7617" w14:textId="07CAB511" w:rsidR="00D02078" w:rsidRDefault="00D02078">
    <w:pPr>
      <w:pStyle w:val="Fuzeile"/>
    </w:pPr>
    <w:r>
      <w:t>Stand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D69F" w14:textId="77777777" w:rsidR="007733FC" w:rsidRDefault="007733FC" w:rsidP="00D02078">
      <w:pPr>
        <w:spacing w:after="0" w:line="240" w:lineRule="auto"/>
      </w:pPr>
      <w:r>
        <w:separator/>
      </w:r>
    </w:p>
  </w:footnote>
  <w:footnote w:type="continuationSeparator" w:id="0">
    <w:p w14:paraId="3B02F56A" w14:textId="77777777" w:rsidR="007733FC" w:rsidRDefault="007733FC" w:rsidP="00D02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A1"/>
    <w:rsid w:val="00053068"/>
    <w:rsid w:val="00090AA0"/>
    <w:rsid w:val="001C77F2"/>
    <w:rsid w:val="00216C9E"/>
    <w:rsid w:val="00393EA1"/>
    <w:rsid w:val="003B7FA6"/>
    <w:rsid w:val="003E59AA"/>
    <w:rsid w:val="003F26F8"/>
    <w:rsid w:val="00401A75"/>
    <w:rsid w:val="0047311A"/>
    <w:rsid w:val="0047366E"/>
    <w:rsid w:val="004B01FE"/>
    <w:rsid w:val="00564B12"/>
    <w:rsid w:val="005C58AC"/>
    <w:rsid w:val="005E5AA4"/>
    <w:rsid w:val="00667763"/>
    <w:rsid w:val="006A3500"/>
    <w:rsid w:val="006B56EF"/>
    <w:rsid w:val="006C6493"/>
    <w:rsid w:val="006C73F7"/>
    <w:rsid w:val="006D3BEB"/>
    <w:rsid w:val="007067DE"/>
    <w:rsid w:val="007733FC"/>
    <w:rsid w:val="00861526"/>
    <w:rsid w:val="008E5E38"/>
    <w:rsid w:val="009773E5"/>
    <w:rsid w:val="00AF7C84"/>
    <w:rsid w:val="00BD7517"/>
    <w:rsid w:val="00C34441"/>
    <w:rsid w:val="00C42F33"/>
    <w:rsid w:val="00C55174"/>
    <w:rsid w:val="00CB5514"/>
    <w:rsid w:val="00D02078"/>
    <w:rsid w:val="00D41595"/>
    <w:rsid w:val="00D43714"/>
    <w:rsid w:val="00D756B6"/>
    <w:rsid w:val="00E22547"/>
    <w:rsid w:val="00E41CA8"/>
    <w:rsid w:val="00E55759"/>
    <w:rsid w:val="00ED44EE"/>
    <w:rsid w:val="00ED50B8"/>
    <w:rsid w:val="00EE0D51"/>
    <w:rsid w:val="00F0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15E1"/>
  <w15:chartTrackingRefBased/>
  <w15:docId w15:val="{EA7E2E80-C78F-45A0-8672-DE3A50B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3E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3E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3E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3E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3E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3E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3E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3E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3E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3E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3EA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0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078"/>
  </w:style>
  <w:style w:type="paragraph" w:styleId="Fuzeile">
    <w:name w:val="footer"/>
    <w:basedOn w:val="Standard"/>
    <w:link w:val="FuzeileZchn"/>
    <w:uiPriority w:val="99"/>
    <w:unhideWhenUsed/>
    <w:rsid w:val="00D0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078"/>
  </w:style>
  <w:style w:type="character" w:styleId="Hyperlink">
    <w:name w:val="Hyperlink"/>
    <w:basedOn w:val="Absatz-Standardschriftart"/>
    <w:uiPriority w:val="99"/>
    <w:unhideWhenUsed/>
    <w:rsid w:val="00090AA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fe-portal-missbrauch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sprechstelle-safe-sport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3147</Characters>
  <Application>Microsoft Office Word</Application>
  <DocSecurity>0</DocSecurity>
  <Lines>60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Kröger</dc:creator>
  <cp:keywords/>
  <dc:description/>
  <cp:lastModifiedBy>Gisela Kröger</cp:lastModifiedBy>
  <cp:revision>3</cp:revision>
  <dcterms:created xsi:type="dcterms:W3CDTF">2026-01-08T13:44:00Z</dcterms:created>
  <dcterms:modified xsi:type="dcterms:W3CDTF">2026-01-08T13:45:00Z</dcterms:modified>
</cp:coreProperties>
</file>